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7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0001200612</w:t>
            </w:r>
          </w:p>
        </w:tc>
        <w:tc>
          <w:tcPr>
            <w:tcW w:w="3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7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74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74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74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74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74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35"/>
        </w:trPr>
        <w:tc>
          <w:tcPr>
            <w:tcW w:w="674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740" w:type="dxa"/>
            <w:vAlign w:val="bottom"/>
          </w:tcPr>
          <w:p>
            <w:pPr>
              <w:spacing w:after="0"/>
              <w:rPr>
                <w:sz w:val="24"/>
                <w:szCs w:val="24"/>
                <w:color w:val="auto"/>
              </w:rPr>
            </w:pPr>
          </w:p>
        </w:tc>
        <w:tc>
          <w:tcPr>
            <w:tcW w:w="3580" w:type="dxa"/>
            <w:vAlign w:val="bottom"/>
          </w:tcPr>
          <w:p>
            <w:pPr>
              <w:ind w:left="1000"/>
              <w:spacing w:after="0"/>
              <w:rPr>
                <w:sz w:val="20"/>
                <w:szCs w:val="20"/>
                <w:color w:val="auto"/>
              </w:rPr>
            </w:pPr>
            <w:r>
              <w:rPr>
                <w:rFonts w:ascii="Times New Roman" w:cs="Times New Roman" w:eastAsia="Times New Roman" w:hAnsi="Times New Roman"/>
                <w:sz w:val="22"/>
                <w:szCs w:val="22"/>
                <w:color w:val="auto"/>
              </w:rPr>
              <w:t>Ceribell, Inc.</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740" w:type="dxa"/>
            <w:vAlign w:val="bottom"/>
          </w:tcPr>
          <w:p>
            <w:pPr>
              <w:spacing w:after="0"/>
              <w:rPr>
                <w:sz w:val="24"/>
                <w:szCs w:val="24"/>
                <w:color w:val="auto"/>
              </w:rPr>
            </w:pPr>
          </w:p>
        </w:tc>
        <w:tc>
          <w:tcPr>
            <w:tcW w:w="3580" w:type="dxa"/>
            <w:vAlign w:val="bottom"/>
          </w:tcPr>
          <w:p>
            <w:pPr>
              <w:ind w:left="1000"/>
              <w:spacing w:after="0"/>
              <w:rPr>
                <w:sz w:val="20"/>
                <w:szCs w:val="20"/>
                <w:color w:val="auto"/>
              </w:rPr>
            </w:pPr>
            <w:r>
              <w:rPr>
                <w:rFonts w:ascii="Times New Roman" w:cs="Times New Roman" w:eastAsia="Times New Roman" w:hAnsi="Times New Roman"/>
                <w:sz w:val="22"/>
                <w:szCs w:val="22"/>
                <w:color w:val="auto"/>
              </w:rPr>
              <w:t>001-42364</w:t>
            </w:r>
          </w:p>
        </w:tc>
        <w:tc>
          <w:tcPr>
            <w:tcW w:w="0" w:type="dxa"/>
            <w:vAlign w:val="bottom"/>
          </w:tcPr>
          <w:p>
            <w:pPr>
              <w:spacing w:after="0"/>
              <w:rPr>
                <w:sz w:val="1"/>
                <w:szCs w:val="1"/>
                <w:color w:val="auto"/>
              </w:rPr>
            </w:pPr>
          </w:p>
        </w:tc>
      </w:tr>
      <w:tr>
        <w:trPr>
          <w:trHeight w:val="258"/>
        </w:trPr>
        <w:tc>
          <w:tcPr>
            <w:tcW w:w="3000" w:type="dxa"/>
            <w:vAlign w:val="bottom"/>
          </w:tcPr>
          <w:p>
            <w:pPr>
              <w:spacing w:after="0"/>
              <w:rPr>
                <w:sz w:val="22"/>
                <w:szCs w:val="22"/>
                <w:color w:val="auto"/>
              </w:rPr>
            </w:pPr>
          </w:p>
        </w:tc>
        <w:tc>
          <w:tcPr>
            <w:tcW w:w="3740" w:type="dxa"/>
            <w:vAlign w:val="bottom"/>
          </w:tcPr>
          <w:p>
            <w:pPr>
              <w:spacing w:after="0"/>
              <w:rPr>
                <w:sz w:val="22"/>
                <w:szCs w:val="22"/>
                <w:color w:val="auto"/>
              </w:rPr>
            </w:pPr>
          </w:p>
        </w:tc>
        <w:tc>
          <w:tcPr>
            <w:tcW w:w="3580" w:type="dxa"/>
            <w:vAlign w:val="bottom"/>
          </w:tcPr>
          <w:p>
            <w:pPr>
              <w:ind w:left="1000"/>
              <w:spacing w:after="0"/>
              <w:rPr>
                <w:sz w:val="20"/>
                <w:szCs w:val="20"/>
                <w:color w:val="auto"/>
              </w:rPr>
            </w:pPr>
            <w:r>
              <w:rPr>
                <w:rFonts w:ascii="Times New Roman" w:cs="Times New Roman" w:eastAsia="Times New Roman" w:hAnsi="Times New Roman"/>
                <w:sz w:val="22"/>
                <w:szCs w:val="22"/>
                <w:color w:val="auto"/>
                <w:w w:val="95"/>
              </w:rPr>
              <w:t>360 N. PASTORIA AVENUE</w:t>
            </w:r>
          </w:p>
        </w:tc>
        <w:tc>
          <w:tcPr>
            <w:tcW w:w="0" w:type="dxa"/>
            <w:vAlign w:val="bottom"/>
          </w:tcPr>
          <w:p>
            <w:pPr>
              <w:spacing w:after="0"/>
              <w:rPr>
                <w:sz w:val="1"/>
                <w:szCs w:val="1"/>
                <w:color w:val="auto"/>
              </w:rPr>
            </w:pPr>
          </w:p>
        </w:tc>
      </w:tr>
      <w:tr>
        <w:trPr>
          <w:trHeight w:val="243"/>
        </w:trPr>
        <w:tc>
          <w:tcPr>
            <w:tcW w:w="300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Address of Issuer</w:t>
            </w:r>
          </w:p>
        </w:tc>
        <w:tc>
          <w:tcPr>
            <w:tcW w:w="3740" w:type="dxa"/>
            <w:vAlign w:val="bottom"/>
          </w:tcPr>
          <w:p>
            <w:pPr>
              <w:spacing w:after="0"/>
              <w:rPr>
                <w:sz w:val="21"/>
                <w:szCs w:val="21"/>
                <w:color w:val="auto"/>
              </w:rPr>
            </w:pPr>
          </w:p>
        </w:tc>
        <w:tc>
          <w:tcPr>
            <w:tcW w:w="3580" w:type="dxa"/>
            <w:vAlign w:val="bottom"/>
          </w:tcPr>
          <w:p>
            <w:pPr>
              <w:ind w:left="1000"/>
              <w:spacing w:after="0" w:line="243" w:lineRule="exact"/>
              <w:rPr>
                <w:sz w:val="20"/>
                <w:szCs w:val="20"/>
                <w:color w:val="auto"/>
              </w:rPr>
            </w:pPr>
            <w:r>
              <w:rPr>
                <w:rFonts w:ascii="Times New Roman" w:cs="Times New Roman" w:eastAsia="Times New Roman" w:hAnsi="Times New Roman"/>
                <w:sz w:val="22"/>
                <w:szCs w:val="22"/>
                <w:color w:val="auto"/>
              </w:rPr>
              <w:t>SUNNYVALE</w:t>
            </w:r>
          </w:p>
        </w:tc>
        <w:tc>
          <w:tcPr>
            <w:tcW w:w="0" w:type="dxa"/>
            <w:vAlign w:val="bottom"/>
          </w:tcPr>
          <w:p>
            <w:pPr>
              <w:spacing w:after="0"/>
              <w:rPr>
                <w:sz w:val="1"/>
                <w:szCs w:val="1"/>
                <w:color w:val="auto"/>
              </w:rPr>
            </w:pPr>
          </w:p>
        </w:tc>
      </w:tr>
      <w:tr>
        <w:trPr>
          <w:trHeight w:val="161"/>
        </w:trPr>
        <w:tc>
          <w:tcPr>
            <w:tcW w:w="3000" w:type="dxa"/>
            <w:vAlign w:val="bottom"/>
            <w:vMerge w:val="continue"/>
          </w:tcPr>
          <w:p>
            <w:pPr>
              <w:spacing w:after="0"/>
              <w:rPr>
                <w:sz w:val="13"/>
                <w:szCs w:val="13"/>
                <w:color w:val="auto"/>
              </w:rPr>
            </w:pPr>
          </w:p>
        </w:tc>
        <w:tc>
          <w:tcPr>
            <w:tcW w:w="3740" w:type="dxa"/>
            <w:vAlign w:val="bottom"/>
          </w:tcPr>
          <w:p>
            <w:pPr>
              <w:spacing w:after="0"/>
              <w:rPr>
                <w:sz w:val="13"/>
                <w:szCs w:val="13"/>
                <w:color w:val="auto"/>
              </w:rPr>
            </w:pPr>
          </w:p>
        </w:tc>
        <w:tc>
          <w:tcPr>
            <w:tcW w:w="3580" w:type="dxa"/>
            <w:vAlign w:val="bottom"/>
            <w:vMerge w:val="restart"/>
          </w:tcPr>
          <w:p>
            <w:pPr>
              <w:ind w:left="1000"/>
              <w:spacing w:after="0" w:line="243" w:lineRule="exact"/>
              <w:rPr>
                <w:sz w:val="20"/>
                <w:szCs w:val="20"/>
                <w:color w:val="auto"/>
              </w:rPr>
            </w:pPr>
            <w:r>
              <w:rPr>
                <w:rFonts w:ascii="Times New Roman" w:cs="Times New Roman" w:eastAsia="Times New Roman" w:hAnsi="Times New Roman"/>
                <w:sz w:val="22"/>
                <w:szCs w:val="22"/>
                <w:color w:val="auto"/>
              </w:rPr>
              <w:t>CALIFORNIA</w:t>
            </w:r>
          </w:p>
        </w:tc>
        <w:tc>
          <w:tcPr>
            <w:tcW w:w="0" w:type="dxa"/>
            <w:vAlign w:val="bottom"/>
          </w:tcPr>
          <w:p>
            <w:pPr>
              <w:spacing w:after="0"/>
              <w:rPr>
                <w:sz w:val="1"/>
                <w:szCs w:val="1"/>
                <w:color w:val="auto"/>
              </w:rPr>
            </w:pPr>
          </w:p>
        </w:tc>
      </w:tr>
      <w:tr>
        <w:trPr>
          <w:trHeight w:val="82"/>
        </w:trPr>
        <w:tc>
          <w:tcPr>
            <w:tcW w:w="3000" w:type="dxa"/>
            <w:vAlign w:val="bottom"/>
          </w:tcPr>
          <w:p>
            <w:pPr>
              <w:spacing w:after="0"/>
              <w:rPr>
                <w:sz w:val="7"/>
                <w:szCs w:val="7"/>
                <w:color w:val="auto"/>
              </w:rPr>
            </w:pPr>
          </w:p>
        </w:tc>
        <w:tc>
          <w:tcPr>
            <w:tcW w:w="3740" w:type="dxa"/>
            <w:vAlign w:val="bottom"/>
          </w:tcPr>
          <w:p>
            <w:pPr>
              <w:spacing w:after="0"/>
              <w:rPr>
                <w:sz w:val="7"/>
                <w:szCs w:val="7"/>
                <w:color w:val="auto"/>
              </w:rPr>
            </w:pPr>
          </w:p>
        </w:tc>
        <w:tc>
          <w:tcPr>
            <w:tcW w:w="35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3000" w:type="dxa"/>
            <w:vAlign w:val="bottom"/>
          </w:tcPr>
          <w:p>
            <w:pPr>
              <w:spacing w:after="0"/>
              <w:rPr>
                <w:sz w:val="24"/>
                <w:szCs w:val="24"/>
                <w:color w:val="auto"/>
              </w:rPr>
            </w:pPr>
          </w:p>
        </w:tc>
        <w:tc>
          <w:tcPr>
            <w:tcW w:w="3740" w:type="dxa"/>
            <w:vAlign w:val="bottom"/>
          </w:tcPr>
          <w:p>
            <w:pPr>
              <w:spacing w:after="0"/>
              <w:rPr>
                <w:sz w:val="24"/>
                <w:szCs w:val="24"/>
                <w:color w:val="auto"/>
              </w:rPr>
            </w:pPr>
          </w:p>
        </w:tc>
        <w:tc>
          <w:tcPr>
            <w:tcW w:w="3580" w:type="dxa"/>
            <w:vAlign w:val="bottom"/>
          </w:tcPr>
          <w:p>
            <w:pPr>
              <w:ind w:left="1000"/>
              <w:spacing w:after="0"/>
              <w:rPr>
                <w:sz w:val="20"/>
                <w:szCs w:val="20"/>
                <w:color w:val="auto"/>
              </w:rPr>
            </w:pPr>
            <w:r>
              <w:rPr>
                <w:rFonts w:ascii="Times New Roman" w:cs="Times New Roman" w:eastAsia="Times New Roman" w:hAnsi="Times New Roman"/>
                <w:sz w:val="22"/>
                <w:szCs w:val="22"/>
                <w:color w:val="auto"/>
              </w:rPr>
              <w:t>94085</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740" w:type="dxa"/>
            <w:vAlign w:val="bottom"/>
          </w:tcPr>
          <w:p>
            <w:pPr>
              <w:spacing w:after="0"/>
              <w:rPr>
                <w:sz w:val="24"/>
                <w:szCs w:val="24"/>
                <w:color w:val="auto"/>
              </w:rPr>
            </w:pPr>
          </w:p>
        </w:tc>
        <w:tc>
          <w:tcPr>
            <w:tcW w:w="3580" w:type="dxa"/>
            <w:vAlign w:val="bottom"/>
          </w:tcPr>
          <w:p>
            <w:pPr>
              <w:ind w:left="1000"/>
              <w:spacing w:after="0"/>
              <w:rPr>
                <w:sz w:val="20"/>
                <w:szCs w:val="20"/>
                <w:color w:val="auto"/>
              </w:rPr>
            </w:pPr>
            <w:r>
              <w:rPr>
                <w:rFonts w:ascii="Times New Roman" w:cs="Times New Roman" w:eastAsia="Times New Roman" w:hAnsi="Times New Roman"/>
                <w:sz w:val="22"/>
                <w:szCs w:val="22"/>
                <w:color w:val="auto"/>
              </w:rPr>
              <w:t>(800) 436-0826</w:t>
            </w:r>
          </w:p>
        </w:tc>
        <w:tc>
          <w:tcPr>
            <w:tcW w:w="0" w:type="dxa"/>
            <w:vAlign w:val="bottom"/>
          </w:tcPr>
          <w:p>
            <w:pPr>
              <w:spacing w:after="0"/>
              <w:rPr>
                <w:sz w:val="1"/>
                <w:szCs w:val="1"/>
                <w:color w:val="auto"/>
              </w:rPr>
            </w:pPr>
          </w:p>
        </w:tc>
      </w:tr>
      <w:tr>
        <w:trPr>
          <w:trHeight w:val="297"/>
        </w:trPr>
        <w:tc>
          <w:tcPr>
            <w:tcW w:w="674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580" w:type="dxa"/>
            <w:vAlign w:val="bottom"/>
          </w:tcPr>
          <w:p>
            <w:pPr>
              <w:ind w:left="1000"/>
              <w:spacing w:after="0"/>
              <w:rPr>
                <w:sz w:val="20"/>
                <w:szCs w:val="20"/>
                <w:color w:val="auto"/>
              </w:rPr>
            </w:pPr>
            <w:r>
              <w:rPr>
                <w:rFonts w:ascii="Times New Roman" w:cs="Times New Roman" w:eastAsia="Times New Roman" w:hAnsi="Times New Roman"/>
                <w:sz w:val="22"/>
                <w:szCs w:val="22"/>
                <w:color w:val="auto"/>
              </w:rPr>
              <w:t>BURKE WILLIAM W</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-3221355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-3221355</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72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13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4823</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125446.23</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900 Salem Street</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Smithfield  RI  02917</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37641229</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05/08/2026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40" w:type="dxa"/>
        <w:tblCellMar>
          <w:top w:w="0" w:type="dxa"/>
          <w:left w:w="0" w:type="dxa"/>
          <w:bottom w:w="0" w:type="dxa"/>
          <w:right w:w="0" w:type="dxa"/>
        </w:tblCellMar>
      </w:tblPr>
      <w:tr>
        <w:trPr>
          <w:trHeight w:val="253"/>
        </w:trPr>
        <w:tc>
          <w:tcPr>
            <w:tcW w:w="118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9"/>
              </w:rPr>
              <w:t>Title of the</w:t>
            </w:r>
          </w:p>
        </w:tc>
        <w:tc>
          <w:tcPr>
            <w:tcW w:w="1200" w:type="dxa"/>
            <w:vAlign w:val="bottom"/>
          </w:tcPr>
          <w:p>
            <w:pPr>
              <w:ind w:left="16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Nature of</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200" w:type="dxa"/>
            <w:vAlign w:val="bottom"/>
          </w:tcPr>
          <w:p>
            <w:pPr>
              <w:jc w:val="center"/>
              <w:ind w:right="12"/>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8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9"/>
              </w:rPr>
              <w:t>Class</w:t>
            </w:r>
          </w:p>
        </w:tc>
        <w:tc>
          <w:tcPr>
            <w:tcW w:w="12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00" w:type="dxa"/>
            <w:vAlign w:val="bottom"/>
          </w:tcPr>
          <w:p>
            <w:pPr>
              <w:jc w:val="center"/>
              <w:ind w:right="12"/>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0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ind w:left="4660"/>
        <w:spacing w:after="0"/>
        <w:tabs>
          <w:tab w:leader="none" w:pos="5900" w:val="left"/>
        </w:tabs>
        <w:rPr>
          <w:sz w:val="20"/>
          <w:szCs w:val="20"/>
          <w:color w:val="auto"/>
        </w:rPr>
      </w:pP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r>
    </w:p>
    <w:p>
      <w:pPr>
        <w:spacing w:after="0" w:line="19" w:lineRule="exact"/>
        <w:rPr>
          <w:sz w:val="20"/>
          <w:szCs w:val="20"/>
          <w:color w:val="auto"/>
        </w:rPr>
      </w:pPr>
    </w:p>
    <w:p>
      <w:pPr>
        <w:jc w:val="center"/>
        <w:ind w:left="4020"/>
        <w:spacing w:after="0"/>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pacing w:after="0" w:line="24"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05/07/2026</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88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080" w:type="dxa"/>
            <w:vAlign w:val="bottom"/>
            <w:vMerge w:val="restart"/>
          </w:tcPr>
          <w:p>
            <w:pPr>
              <w:jc w:val="right"/>
              <w:ind w:right="332"/>
              <w:spacing w:after="0"/>
              <w:rPr>
                <w:sz w:val="20"/>
                <w:szCs w:val="20"/>
                <w:color w:val="auto"/>
              </w:rPr>
            </w:pPr>
            <w:r>
              <w:rPr>
                <w:rFonts w:ascii="Times New Roman" w:cs="Times New Roman" w:eastAsia="Times New Roman" w:hAnsi="Times New Roman"/>
                <w:sz w:val="22"/>
                <w:szCs w:val="22"/>
                <w:color w:val="auto"/>
              </w:rPr>
              <w:t>4823</w:t>
            </w:r>
          </w:p>
        </w:tc>
        <w:tc>
          <w:tcPr>
            <w:tcW w:w="2720" w:type="dxa"/>
            <w:vAlign w:val="bottom"/>
            <w:vMerge w:val="restart"/>
          </w:tcPr>
          <w:p>
            <w:pPr>
              <w:ind w:left="420"/>
              <w:spacing w:after="0"/>
              <w:rPr>
                <w:sz w:val="20"/>
                <w:szCs w:val="20"/>
                <w:color w:val="auto"/>
              </w:rPr>
            </w:pPr>
            <w:r>
              <w:rPr>
                <w:rFonts w:ascii="Times New Roman" w:cs="Times New Roman" w:eastAsia="Times New Roman" w:hAnsi="Times New Roman"/>
                <w:sz w:val="22"/>
                <w:szCs w:val="22"/>
                <w:color w:val="auto"/>
                <w:w w:val="97"/>
              </w:rPr>
              <w:t>05/07/2026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880" w:type="dxa"/>
            <w:vAlign w:val="bottom"/>
            <w:vMerge w:val="continue"/>
          </w:tcPr>
          <w:p>
            <w:pPr>
              <w:spacing w:after="0"/>
              <w:rPr>
                <w:sz w:val="24"/>
                <w:szCs w:val="24"/>
                <w:color w:val="auto"/>
              </w:rPr>
            </w:pPr>
          </w:p>
        </w:tc>
        <w:tc>
          <w:tcPr>
            <w:tcW w:w="2080" w:type="dxa"/>
            <w:vAlign w:val="bottom"/>
            <w:vMerge w:val="continue"/>
          </w:tcPr>
          <w:p>
            <w:pPr>
              <w:spacing w:after="0"/>
              <w:rPr>
                <w:sz w:val="24"/>
                <w:szCs w:val="24"/>
                <w:color w:val="auto"/>
              </w:rPr>
            </w:pPr>
          </w:p>
        </w:tc>
        <w:tc>
          <w:tcPr>
            <w:tcW w:w="27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-229870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274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2440" w:type="dxa"/>
            <w:vAlign w:val="bottom"/>
          </w:tcPr>
          <w:p>
            <w:pPr>
              <w:spacing w:after="0"/>
              <w:rPr>
                <w:sz w:val="24"/>
                <w:szCs w:val="24"/>
                <w:color w:val="auto"/>
              </w:rPr>
            </w:pPr>
          </w:p>
        </w:tc>
      </w:tr>
      <w:tr>
        <w:trPr>
          <w:trHeight w:val="297"/>
        </w:trPr>
        <w:tc>
          <w:tcPr>
            <w:tcW w:w="274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24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05/08/2026</w:t>
            </w:r>
          </w:p>
        </w:tc>
      </w:tr>
    </w:tbl>
    <w:p>
      <w:pPr>
        <w:ind w:left="40"/>
        <w:spacing w:after="0" w:line="183" w:lineRule="auto"/>
        <w:rPr>
          <w:sz w:val="20"/>
          <w:szCs w:val="20"/>
          <w:color w:val="auto"/>
        </w:rPr>
      </w:pPr>
      <w:r>
        <w:rPr>
          <w:rFonts w:ascii="Times New Roman" w:cs="Times New Roman" w:eastAsia="Times New Roman" w:hAnsi="Times New Roman"/>
          <w:sz w:val="18"/>
          <w:szCs w:val="18"/>
          <w:color w:val="auto"/>
        </w:rPr>
        <w:t xml:space="preserve">Date of Plan Adoption or Giving of Instruction, </w:t>
      </w:r>
      <w:r>
        <w:rPr>
          <w:rFonts w:ascii="Times New Roman" w:cs="Times New Roman" w:eastAsia="Times New Roman" w:hAnsi="Times New Roman"/>
          <w:sz w:val="32"/>
          <w:szCs w:val="32"/>
          <w:color w:val="auto"/>
          <w:vertAlign w:val="subscript"/>
        </w:rPr>
        <w:t>09/08/2025</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If Relying on Rule 10b5-1</w:t>
      </w:r>
    </w:p>
    <w:p>
      <w:pPr>
        <w:spacing w:after="0" w:line="1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3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25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7900" w:type="dxa"/>
            <w:vAlign w:val="bottom"/>
          </w:tcPr>
          <w:p>
            <w:pPr>
              <w:ind w:left="1680"/>
              <w:spacing w:after="0"/>
              <w:rPr>
                <w:sz w:val="20"/>
                <w:szCs w:val="20"/>
                <w:color w:val="auto"/>
              </w:rPr>
            </w:pPr>
            <w:r>
              <w:rPr>
                <w:rFonts w:ascii="Times New Roman" w:cs="Times New Roman" w:eastAsia="Times New Roman" w:hAnsi="Times New Roman"/>
                <w:sz w:val="22"/>
                <w:szCs w:val="22"/>
                <w:color w:val="auto"/>
                <w:w w:val="97"/>
              </w:rPr>
              <w:t>/s/Wade Moss, as a duly authorized representative of Fidelity Brokerage</w:t>
            </w:r>
          </w:p>
        </w:tc>
        <w:tc>
          <w:tcPr>
            <w:tcW w:w="0" w:type="dxa"/>
            <w:vAlign w:val="bottom"/>
          </w:tcPr>
          <w:p>
            <w:pPr>
              <w:spacing w:after="0"/>
              <w:rPr>
                <w:sz w:val="1"/>
                <w:szCs w:val="1"/>
                <w:color w:val="auto"/>
              </w:rPr>
            </w:pPr>
          </w:p>
        </w:tc>
      </w:tr>
      <w:tr>
        <w:trPr>
          <w:trHeight w:val="161"/>
        </w:trPr>
        <w:tc>
          <w:tcPr>
            <w:tcW w:w="2520" w:type="dxa"/>
            <w:vAlign w:val="bottom"/>
            <w:vMerge w:val="continue"/>
          </w:tcPr>
          <w:p>
            <w:pPr>
              <w:spacing w:after="0"/>
              <w:rPr>
                <w:sz w:val="13"/>
                <w:szCs w:val="13"/>
                <w:color w:val="auto"/>
              </w:rPr>
            </w:pPr>
          </w:p>
        </w:tc>
        <w:tc>
          <w:tcPr>
            <w:tcW w:w="7900" w:type="dxa"/>
            <w:vAlign w:val="bottom"/>
            <w:vMerge w:val="restart"/>
          </w:tcPr>
          <w:p>
            <w:pPr>
              <w:ind w:left="1680"/>
              <w:spacing w:after="0"/>
              <w:rPr>
                <w:sz w:val="20"/>
                <w:szCs w:val="20"/>
                <w:color w:val="auto"/>
              </w:rPr>
            </w:pPr>
            <w:r>
              <w:rPr>
                <w:rFonts w:ascii="Times New Roman" w:cs="Times New Roman" w:eastAsia="Times New Roman" w:hAnsi="Times New Roman"/>
                <w:sz w:val="22"/>
                <w:szCs w:val="22"/>
                <w:color w:val="auto"/>
              </w:rPr>
              <w:t>Services LLC, as attorney-in-fact for William Burke</w:t>
            </w:r>
          </w:p>
        </w:tc>
        <w:tc>
          <w:tcPr>
            <w:tcW w:w="0" w:type="dxa"/>
            <w:vAlign w:val="bottom"/>
          </w:tcPr>
          <w:p>
            <w:pPr>
              <w:spacing w:after="0"/>
              <w:rPr>
                <w:sz w:val="1"/>
                <w:szCs w:val="1"/>
                <w:color w:val="auto"/>
              </w:rPr>
            </w:pPr>
          </w:p>
        </w:tc>
      </w:tr>
      <w:tr>
        <w:trPr>
          <w:trHeight w:val="122"/>
        </w:trPr>
        <w:tc>
          <w:tcPr>
            <w:tcW w:w="2520" w:type="dxa"/>
            <w:vAlign w:val="bottom"/>
          </w:tcPr>
          <w:p>
            <w:pPr>
              <w:spacing w:after="0"/>
              <w:rPr>
                <w:sz w:val="10"/>
                <w:szCs w:val="10"/>
                <w:color w:val="auto"/>
              </w:rPr>
            </w:pPr>
          </w:p>
        </w:tc>
        <w:tc>
          <w:tcPr>
            <w:tcW w:w="79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2026-05-08T09:11:42Z</dcterms:created>
  <dcterms:modified xsi:type="dcterms:W3CDTF">2026-05-08T09:11:42Z</dcterms:modified>
</cp:coreProperties>
</file>